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4C" w:rsidRPr="00E6444C" w:rsidRDefault="00E6444C" w:rsidP="00E6444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sz w:val="36"/>
          <w:szCs w:val="36"/>
          <w:u w:val="single"/>
          <w:lang w:eastAsia="cs-CZ"/>
        </w:rPr>
        <w:t>Celoroční plán výchovné práce pro školní družinu Základní školy Letohrad, U Dvora 745</w:t>
      </w:r>
    </w:p>
    <w:p w:rsidR="00E6444C" w:rsidRPr="00E6444C" w:rsidRDefault="00E6444C" w:rsidP="00E644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6444C" w:rsidRPr="00E6444C" w:rsidRDefault="00E6444C" w:rsidP="00E644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B0F0"/>
          <w:sz w:val="24"/>
          <w:szCs w:val="24"/>
          <w:lang w:eastAsia="cs-CZ"/>
        </w:rPr>
        <w:t>Celoročně u dětí rozvíjíme:</w:t>
      </w:r>
    </w:p>
    <w:p w:rsidR="00E6444C" w:rsidRPr="00E6444C" w:rsidRDefault="00E6444C" w:rsidP="00E6444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Zásady slušného chování – umět pozdravit, poprosit, poděkovat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Utužování kamarádských vztahů, vzájemná pomoc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proofErr w:type="spellStart"/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Sebeobslužná</w:t>
      </w:r>
      <w:proofErr w:type="spellEnd"/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činnost – oblékání, stolování, hygiena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Zpěv písní lidových i současných</w:t>
      </w:r>
    </w:p>
    <w:p w:rsidR="00E6444C" w:rsidRPr="00E6444C" w:rsidRDefault="00E6444C" w:rsidP="00E6444C">
      <w:pPr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Poznávání zvyků, tradic a svátků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Četba knih na pokračování při odpočinkových činnostech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Hry na procvičování učiva 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Ochrana životního prostředí – třídění odpadu 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Aktivní využívání volného času venku </w:t>
      </w:r>
    </w:p>
    <w:p w:rsidR="00E6444C" w:rsidRPr="00E6444C" w:rsidRDefault="00E6444C" w:rsidP="00E6444C">
      <w:pPr>
        <w:numPr>
          <w:ilvl w:val="0"/>
          <w:numId w:val="15"/>
        </w:numPr>
        <w:spacing w:after="0" w:line="48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Dodržování pořádku, pomoc při úklidu třídy, hraček</w:t>
      </w:r>
    </w:p>
    <w:p w:rsidR="00E6444C" w:rsidRPr="00E6444C" w:rsidRDefault="00E6444C" w:rsidP="00E6444C">
      <w:pPr>
        <w:spacing w:after="0" w:line="480" w:lineRule="auto"/>
        <w:ind w:left="720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cs-CZ"/>
        </w:rPr>
        <w:t>ZÁŘÍ (Ahoj školo!)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seznamujeme se s prostředím a pravidly školní družiny, se spolužáky, s pravidly bezpečnosti při pobytu a činnostech ve školní družině a mimo její prostory (školní hřiště a zahrada, tělocvična, blízké okolí)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rozvíjíme kladný vztah ke škole, k učení, ke spolužákům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naše škola, naše družina, naše město, bezpečná cesta do školy a po jejím okolí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učíme se bezpečnému chování na komunikacích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upevňujeme společenské postoje, návyky a dovednosti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výzdoba jednotlivých oddělení školní družiny, výroba s podzimní tématikou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pohybové hry v místnosti (</w:t>
      </w:r>
      <w:proofErr w:type="spellStart"/>
      <w:r w:rsidRPr="00E6444C">
        <w:rPr>
          <w:rFonts w:ascii="Arial" w:eastAsia="Times New Roman" w:hAnsi="Arial" w:cs="Arial"/>
          <w:sz w:val="24"/>
          <w:szCs w:val="24"/>
          <w:lang w:eastAsia="cs-CZ"/>
        </w:rPr>
        <w:t>židličkovaná</w:t>
      </w:r>
      <w:proofErr w:type="spellEnd"/>
      <w:r w:rsidRPr="00E6444C">
        <w:rPr>
          <w:rFonts w:ascii="Arial" w:eastAsia="Times New Roman" w:hAnsi="Arial" w:cs="Arial"/>
          <w:sz w:val="24"/>
          <w:szCs w:val="24"/>
          <w:lang w:eastAsia="cs-CZ"/>
        </w:rPr>
        <w:t>, čáp ztratil čepičku, živé pexeso)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rekreační pobyty venku (míčové hry, postřehové hry, hry s náčiním – švihadla, líný tenis, obruče, badminton, </w:t>
      </w:r>
      <w:proofErr w:type="spellStart"/>
      <w:r w:rsidRPr="00E6444C">
        <w:rPr>
          <w:rFonts w:ascii="Arial" w:eastAsia="Times New Roman" w:hAnsi="Arial" w:cs="Arial"/>
          <w:sz w:val="24"/>
          <w:szCs w:val="24"/>
          <w:lang w:eastAsia="cs-CZ"/>
        </w:rPr>
        <w:t>frisbee</w:t>
      </w:r>
      <w:proofErr w:type="spellEnd"/>
      <w:r w:rsidRPr="00E6444C">
        <w:rPr>
          <w:rFonts w:ascii="Arial" w:eastAsia="Times New Roman" w:hAnsi="Arial" w:cs="Arial"/>
          <w:sz w:val="24"/>
          <w:szCs w:val="24"/>
          <w:lang w:eastAsia="cs-CZ"/>
        </w:rPr>
        <w:t>, skákání přes gumu, jízda na koloběžkách s helmou)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943634" w:themeColor="accent2" w:themeShade="BF"/>
          <w:sz w:val="24"/>
          <w:szCs w:val="24"/>
          <w:u w:val="single"/>
          <w:lang w:eastAsia="cs-CZ"/>
        </w:rPr>
        <w:t>ŘÍJEN (Barevný podzim)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sběr přírodního materiálu (využití při výtvarných, pracovních a přírodovědných činnostech)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chutě a barvy podzimu – poznáváme ovoce a zeleninu podle hmatu, chuti, vůně, modelujeme je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podzimní listy (otiskování, lepení, frotáž, koláže)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dekorace Halloween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vycházky do přírody 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kresba a výroba podzimního draka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podzimní mandaly, prokreslování spadaných listů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LISTOPAD (Příroda se připravuje na zimu)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pozorování změn v přírodě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dramatizace pohádek (čtení, malování, hádání a předvedení pohádkových postav)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měsíc tradic a zvyků (Dušičky, Svatý Martin, advent, koledy, pranostiky)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příprava na Mikulášskou nadílku (výroba čertů z papírů aj.)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výroba dárečků na „Vánoční jarmark“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blíží se advent, výroba adventního kalendář</w:t>
      </w:r>
    </w:p>
    <w:p w:rsidR="00E6444C" w:rsidRPr="00E6444C" w:rsidRDefault="00E6444C" w:rsidP="00E6444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cs-CZ"/>
        </w:rPr>
        <w:t>PROSINEC (Vánoční nastává čas)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předvánoční období – advent (zvyky, tradice, vyprávění)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výroba adventních dekorací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vánoční výzdoba tříd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čertí rej a Mikulášská nadílka 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píšeme dopis Ježíškovi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poslech vánočních písní, koled a pohádek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výroba ozdob, drobných dárečků a PF přání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cs-CZ"/>
        </w:rPr>
        <w:t>LEDEN (Zima v přírodě a zimní radovánky)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zážitky z Vánoc a vánočních prázdnin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Tři Králové – seznámení s tradicí a významem sbírky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vycházky do zimní přírody a zimní radovánky (hry na sněhu, stavění sněhuláka, iglú, koulovačky, bobování)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pomoc zvířátkům v zimě, krmení ptáčků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rozvíjíme slovní zásobu, umíme vyjádřit své myšlenky</w:t>
      </w:r>
    </w:p>
    <w:p w:rsidR="00E6444C" w:rsidRPr="00E6444C" w:rsidRDefault="00E6444C" w:rsidP="006A3C5B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tvoříme symboly zimy (sněhulák, zimní sporty, sněhové vločky, rampouchy</w:t>
      </w:r>
      <w:r w:rsidRPr="00E644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…)</w:t>
      </w:r>
      <w:r w:rsidRPr="00E644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4F6228" w:themeColor="accent3" w:themeShade="80"/>
          <w:sz w:val="24"/>
          <w:szCs w:val="24"/>
          <w:u w:val="single"/>
          <w:lang w:eastAsia="cs-CZ"/>
        </w:rPr>
        <w:t>ÚNOR (Masopust)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Masopust – říkadla, písničky, zvyky a obyčeje masopustního období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ve zdravém těle, zdravý duch, aneb jak se staráme o své zdraví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vyrábíme přáníčka k svátku svatého Valentýna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staráme se o zvířátka – krmení ptáčků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pomáháme zvířátkům a ptáčkům přežít zimu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vycházky do přírody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výroba karnevalových masek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učíme se telefonní čísla a správný postup při volání pomoci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 pohádky do pohádky – poslech, čtení, vyprávění, výtvarné činnosti, hry, dramatizace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zdraví – upevňování návyků v oblasti zdraví (předcházení nemocem a úrazům, zdravý životní styl)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color w:val="FFC000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FFC00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FFC000"/>
          <w:sz w:val="24"/>
          <w:szCs w:val="24"/>
          <w:u w:val="single"/>
          <w:lang w:eastAsia="cs-CZ"/>
        </w:rPr>
        <w:t>BŘEZEN (Přichází jaro)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výroba velikonočních dekorací, výzdoba třídy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rozhovory o změnách v přírodě (jarní květiny – zvířátka na jaře, mláďátka, ochrana zvířat, užitek…)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Velikonoce – zvyky, obyčeje, koledy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měsíc knihy, den s knihou – předčítání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jarní vycházky do přírody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osvojujeme si správné stravovací návyky, dodržujeme pitný režim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připomeneme si Den učitelů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kreslíme návrhy obalů knih, čteme úryvky z oblíbených knih a kreslíme oblíbeného knižního hrdinu nebo hrdinku</w:t>
      </w: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br/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eastAsia="cs-CZ"/>
        </w:rPr>
        <w:t>DUBEN (Velikonoce, Den země, měsíc bezpečnosti)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jarní lidové tradice – Velikonoce (návštěva výstavy, výtvarné náměty, pletení pomlázek, malování vajíček)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Den Země – úklid hřiště a okolí školy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Den ptactva – poznáváme ptáky na obrázcích, povídáme si, jak se o ně staráme – jdeme se podívat do zámeckého parku na papoušky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jarní rostliny (malba, kresba, koláže)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čarodějnice (čarodějnická stezka, soutěže a plnění úkolů na školní zahradě)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pobyt venku – míčové a pohybové hry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dopravní výchova – cesta do školy a ze školy, dopravní značky, chování na chodníku a na silnici)</w:t>
      </w: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</w:p>
    <w:p w:rsidR="00E6444C" w:rsidRPr="00E6444C" w:rsidRDefault="00E6444C" w:rsidP="00E6444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</w:pPr>
      <w:r w:rsidRPr="00E6444C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KVĚTEN (Rozkvetlý měsíc)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Den matek – vyrábíme přáníčka a dárečky pro maminky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mezinárodní den rodiny – vztahy v rodině, k rodičům, prarodičům a sourozencům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mláďata v přírodě – čteme, povídáme si, kreslíme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pranostiky (máj), přísloví a pořekadla, hádanky, zábavné soutěže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správné chování při bodnutí hmyzem, klíštětem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kresba rozkvetlých stromů 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upevňujeme poznatky o likvidaci a třídění odpadu</w:t>
      </w: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br/>
      </w:r>
      <w:r w:rsidRPr="00E644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br/>
      </w:r>
      <w:r w:rsidRPr="00E6444C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cs-CZ"/>
        </w:rPr>
        <w:t>ČERVEN (Těšíme se na prázdniny)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Den dětí – soutěže a zábavné hry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povídání o bezpečnosti na prázdninách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kam na výlet nebo na prázdniny, léto v přírodě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procházky do okolí – poznáváme stromy 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>návštěva zámeckého parku – papoušci, klokani</w:t>
      </w:r>
    </w:p>
    <w:p w:rsidR="00E6444C" w:rsidRPr="00E6444C" w:rsidRDefault="00E6444C" w:rsidP="00E6444C">
      <w:pPr>
        <w:numPr>
          <w:ilvl w:val="0"/>
          <w:numId w:val="1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44C">
        <w:rPr>
          <w:rFonts w:ascii="Arial" w:eastAsia="Times New Roman" w:hAnsi="Arial" w:cs="Arial"/>
          <w:sz w:val="24"/>
          <w:szCs w:val="24"/>
          <w:lang w:eastAsia="cs-CZ"/>
        </w:rPr>
        <w:t xml:space="preserve">zmrzlina na rozloučení se školním rokem </w:t>
      </w:r>
    </w:p>
    <w:p w:rsidR="00E6444C" w:rsidRDefault="00E6444C" w:rsidP="005529E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6444C" w:rsidRDefault="00E6444C" w:rsidP="005529E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6444C" w:rsidRDefault="00E6444C" w:rsidP="005529E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sectPr w:rsidR="00E6444C" w:rsidSect="00EA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60C"/>
    <w:multiLevelType w:val="hybridMultilevel"/>
    <w:tmpl w:val="E5C2C572"/>
    <w:lvl w:ilvl="0" w:tplc="BD1EA3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915"/>
    <w:multiLevelType w:val="hybridMultilevel"/>
    <w:tmpl w:val="D5C0AF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B55"/>
    <w:multiLevelType w:val="hybridMultilevel"/>
    <w:tmpl w:val="617089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25B"/>
    <w:multiLevelType w:val="hybridMultilevel"/>
    <w:tmpl w:val="60727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0B3"/>
    <w:multiLevelType w:val="hybridMultilevel"/>
    <w:tmpl w:val="1A3E4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C16"/>
    <w:multiLevelType w:val="hybridMultilevel"/>
    <w:tmpl w:val="99802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28E"/>
    <w:multiLevelType w:val="hybridMultilevel"/>
    <w:tmpl w:val="3BF6C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A82"/>
    <w:multiLevelType w:val="hybridMultilevel"/>
    <w:tmpl w:val="B37C0F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3E6"/>
    <w:multiLevelType w:val="hybridMultilevel"/>
    <w:tmpl w:val="9D38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61642"/>
    <w:multiLevelType w:val="hybridMultilevel"/>
    <w:tmpl w:val="50D42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5E99"/>
    <w:multiLevelType w:val="hybridMultilevel"/>
    <w:tmpl w:val="B52CCD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72CF"/>
    <w:multiLevelType w:val="hybridMultilevel"/>
    <w:tmpl w:val="616618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6B76"/>
    <w:multiLevelType w:val="hybridMultilevel"/>
    <w:tmpl w:val="BFB87C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457DC"/>
    <w:multiLevelType w:val="hybridMultilevel"/>
    <w:tmpl w:val="D1B6D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602B"/>
    <w:multiLevelType w:val="hybridMultilevel"/>
    <w:tmpl w:val="4CCA30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32"/>
    <w:rsid w:val="00043B77"/>
    <w:rsid w:val="00241698"/>
    <w:rsid w:val="00276F9B"/>
    <w:rsid w:val="002A798B"/>
    <w:rsid w:val="002C0305"/>
    <w:rsid w:val="0031603E"/>
    <w:rsid w:val="003A0B00"/>
    <w:rsid w:val="003B332E"/>
    <w:rsid w:val="003D69E2"/>
    <w:rsid w:val="004C34E0"/>
    <w:rsid w:val="005529E1"/>
    <w:rsid w:val="00557E08"/>
    <w:rsid w:val="00792CDB"/>
    <w:rsid w:val="009A34FB"/>
    <w:rsid w:val="009C548D"/>
    <w:rsid w:val="009F0D19"/>
    <w:rsid w:val="009F1932"/>
    <w:rsid w:val="00BC62EC"/>
    <w:rsid w:val="00BE4EF8"/>
    <w:rsid w:val="00BF4F31"/>
    <w:rsid w:val="00CC03D6"/>
    <w:rsid w:val="00CE2A96"/>
    <w:rsid w:val="00D41163"/>
    <w:rsid w:val="00DA0E77"/>
    <w:rsid w:val="00E24F3F"/>
    <w:rsid w:val="00E6444C"/>
    <w:rsid w:val="00EA2AED"/>
    <w:rsid w:val="00F569BE"/>
    <w:rsid w:val="00F66309"/>
    <w:rsid w:val="00F8185E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7BB2"/>
  <w15:docId w15:val="{CD86D562-FA85-48FA-B6F3-3BF2D049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93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F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Hana Pavlíčková</cp:lastModifiedBy>
  <cp:revision>2</cp:revision>
  <dcterms:created xsi:type="dcterms:W3CDTF">2023-07-28T13:13:00Z</dcterms:created>
  <dcterms:modified xsi:type="dcterms:W3CDTF">2023-07-28T13:13:00Z</dcterms:modified>
</cp:coreProperties>
</file>